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9B" w:rsidRPr="007B7F27" w:rsidRDefault="00F24B9B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10-11 класс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основании программы «Русский язык» предназначена для изучения русского языка в 10— 11 классах на базовом уровне и составлена из расчета 2 часа в неделю (10 класс — 68 часов; 11 класс — 68 часов). Предлагаемый курс должен обеспечить более высокий уровень языковой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и способствовать восприятию языка как системы. </w:t>
      </w:r>
    </w:p>
    <w:p w:rsidR="00601AAE" w:rsidRPr="007B7F27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 Система расположения материала, полнота изложения теоретических сведений, характер отбора материала для упражнений, разнообразие заданий и т.д. направлены на достижение воспитательных, образовательных, информационных целей, обозначенных в Госстандарте, и на формирование коммуникативной, языковой, лингвистической,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содержания курса «Русский язык». Теоретические сведения носят инструментальный характер, их объем и особенности подчинены формированию конкретных умений и навыков. Данный учебник может быть использован как справочник по основным разделам русского языка, обеспечивая восполняющее повторение, при подготовке к вступительным экзаменам в вузы, а также при подготовке к Единому государственному экзамену (ЕГЭ) по русскому языку. 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 Включение в программу таких тем, как «Основные принципы русской орфографии», «Основные принципы русской пунктуации» и др. очень важны при повторении правил орфографии и пунктуации, так как обеспечивают сознательный подход к изучаемому материалу. Задачи, стоящие перед курсом «Русский язык» в старших классах, могут быть успешно решены, если на занятиях и в, самостоятельной работе использовать все виды языкового анализа. Фонетический, морфемный, словообразовательный, морфологический, синтаксический виды анализа базируются на ранее полученных знаниях. Большое место должно быть отведено орфографическому и пунктуацион</w:t>
      </w:r>
      <w:r w:rsidR="00F24B9B" w:rsidRPr="007B7F27">
        <w:rPr>
          <w:rFonts w:ascii="Times New Roman" w:hAnsi="Times New Roman" w:cs="Times New Roman"/>
          <w:sz w:val="24"/>
          <w:szCs w:val="24"/>
        </w:rPr>
        <w:softHyphen/>
        <w:t xml:space="preserve">ному анализу, что обеспечивает прочные знания и повышает качество грамотного письма, культуру владения языком, совершенствует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умения и навыки нормативного использования языковых средств. Учитывая особенности условий работы с определенными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щимися, учитель может вносить изменения в примерное распределение учебного времени, рекомендуемого программой, решать вопрос об изучении материала более крупными блоками. Это позволит высвободить время для практической работы и опережающего рассмотрения отдельных вопросов курса.</w:t>
      </w:r>
    </w:p>
    <w:p w:rsidR="00F24B9B" w:rsidRPr="007B7F27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языкового, стилистического и других видов лингвистического анализа. Для развития речи желательно использовать такие виды работ, как пересказ, реферирование, составление тезисов, написание изложений, сочинений-миниатюр и другие творческие задания. Эффективность работы обеспечивается сочетанием работы на занятиях и вне аудитории, а также правильно организованной самостоятельной работой. Практика показывает, что знания, добытые самостоятельно, являются более прочными, чем знания, полученные при пассивном восприятии. Для активизации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щихся в программу включены разделы, «Культура речи», «Стилистика», «Анализ текста», изучение которых предполагает в первую очередь самостоятельное освоение материала первоисточников, анализ текстов разных функциональных стилей, обеспечивает расширение лингвистического кругозора, формирование языкового вкуса, углубление знаний о языке.</w:t>
      </w:r>
    </w:p>
    <w:p w:rsidR="00F24B9B" w:rsidRPr="007B7F27" w:rsidRDefault="00F24B9B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</w:t>
      </w:r>
      <w:r w:rsidR="007B7F27" w:rsidRPr="007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Рабочая программа по литературе составлена на основе федерального государственного образовательного стандарта среднего общего образования на базовом уровне.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предметных тем образовательного стандарта с учетом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связей, логики </w:t>
      </w:r>
      <w:r w:rsidR="007B7F27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, возрастных особенностей </w:t>
      </w:r>
      <w:r w:rsidR="007B7F27"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 w:rsidR="007B7F27"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щихся.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В рабочей программе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Изучение литературы на базовом уровне систематизирует представления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об историческом развитии литературы, позволяет обучающимся разносторонне осознать диалог классической и современной литературы.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оится с опорой на текстуальное изучение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>художественных произведений, формирует читательские умения, развивает культуру устной и письменной речи.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Цель реализации программы - показать, как литература эстетически осваивает мир, каким образом она выражает многообразие человеческого бытия.</w:t>
      </w:r>
    </w:p>
    <w:p w:rsidR="00F24B9B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Задачи - воспитать эмоционального читателя, приобщить его к нравственно-эстетическим ценностям нации и человечества.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Одна из составляющих литературного образования - литературное творчество </w:t>
      </w:r>
      <w:r w:rsidR="007B7F27"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 w:rsidR="007B7F27"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щихся. Творческие работы различных жанров способствуют развитию аналитического и образного мышления школьника, формируя его общую культуру и социально-нравственные приоритеты.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Программа готовит выпускника к написанию выпускного итогового сочинения.</w:t>
      </w:r>
    </w:p>
    <w:p w:rsidR="000A62AB" w:rsidRDefault="000A62AB" w:rsidP="000A6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родному русскому языку</w:t>
      </w:r>
    </w:p>
    <w:p w:rsidR="000A62AB" w:rsidRDefault="000A62AB" w:rsidP="000A6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Русский язык – хранитель духовных ценностей нации. Основные функции языка. Язык как продукт национальной культуры. Речевое общение как социальное явление. Речь устная и письменная. Особенности лексического состава слов. Употребление слов, использованных в переносном значении. Лексическое значение слова: прямое и переносное. Лексика: книжная, разговорная, просторечно-разговорная. Анализ лексических единиц с точки зрения отражения предметов и явлений материального мира. Отражение в языке материальной и духовной культуры народа. Языковая личность. Понятие </w:t>
      </w:r>
      <w:proofErr w:type="spellStart"/>
      <w:r w:rsidRPr="000A62AB">
        <w:rPr>
          <w:rFonts w:ascii="Times New Roman" w:eastAsia="Calibri" w:hAnsi="Times New Roman" w:cs="Times New Roman"/>
          <w:sz w:val="24"/>
          <w:szCs w:val="24"/>
        </w:rPr>
        <w:t>лингвокультурологии</w:t>
      </w:r>
      <w:proofErr w:type="spell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Стили речи. Научный стиль: характеристика и понятия. Публицистический стиль: характеристика и понятия. Официально-деловой стиль: характеристика и понятия. Художественная речь: характеристика и понятия. Особенности просторечно-разговорной лексики: профессионализмы, диалектизмы, жаргонизмы, </w:t>
      </w:r>
      <w:proofErr w:type="spellStart"/>
      <w:r w:rsidRPr="000A62AB">
        <w:rPr>
          <w:rFonts w:ascii="Times New Roman" w:eastAsia="Calibri" w:hAnsi="Times New Roman" w:cs="Times New Roman"/>
          <w:sz w:val="24"/>
          <w:szCs w:val="24"/>
        </w:rPr>
        <w:t>аргонизмы</w:t>
      </w:r>
      <w:proofErr w:type="spell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 и просторечия. Устаревшая лексика: историзмы и архаизмы. Новая лексика: неологизмы и окказионализмы. Употребление различных видов лексики в произведениях русских писателей и поэтов.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2AB">
        <w:rPr>
          <w:rFonts w:ascii="Times New Roman" w:eastAsia="Calibri" w:hAnsi="Times New Roman" w:cs="Times New Roman"/>
          <w:b/>
          <w:sz w:val="24"/>
          <w:szCs w:val="24"/>
        </w:rPr>
        <w:t xml:space="preserve"> «Культура речи»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>Роль языка в обществе. Аспекты речевого общения: лингвистический, психологический, социальный. Речевое общение в социально неоднородной среде. Типы коммуникативных приспособлений: набор языковых средств, правила использования языковых средств, тактика речевого общения, невербальные компоненты. Выбор языковых сре</w:t>
      </w:r>
      <w:proofErr w:type="gramStart"/>
      <w:r w:rsidRPr="000A62AB">
        <w:rPr>
          <w:rFonts w:ascii="Times New Roman" w:eastAsia="Calibri" w:hAnsi="Times New Roman" w:cs="Times New Roman"/>
          <w:sz w:val="24"/>
          <w:szCs w:val="24"/>
        </w:rPr>
        <w:t>дств в з</w:t>
      </w:r>
      <w:proofErr w:type="gramEnd"/>
      <w:r w:rsidRPr="000A62AB">
        <w:rPr>
          <w:rFonts w:ascii="Times New Roman" w:eastAsia="Calibri" w:hAnsi="Times New Roman" w:cs="Times New Roman"/>
          <w:sz w:val="24"/>
          <w:szCs w:val="24"/>
        </w:rPr>
        <w:t>ависимости от социальной среды собеседника. Правила использования языковых сре</w:t>
      </w:r>
      <w:proofErr w:type="gramStart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дств </w:t>
      </w:r>
      <w:r w:rsidRPr="000A62AB">
        <w:rPr>
          <w:rFonts w:ascii="Times New Roman" w:eastAsia="Calibri" w:hAnsi="Times New Roman" w:cs="Times New Roman"/>
          <w:sz w:val="24"/>
          <w:szCs w:val="24"/>
        </w:rPr>
        <w:lastRenderedPageBreak/>
        <w:t>в з</w:t>
      </w:r>
      <w:proofErr w:type="gram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ависимости от социальной среды говорящего, коммуникативные провалы и их примеры из русской литературы. Особенности тактик речевого общения. Невербальные компоненты коммуникативной ситуации: жесты, мимика, телодвижения. Виды жестов: дублирующие, замещающие, регулирующие. Наблюдение за использованием невербальных средств общения в речевой практике. Монолог и диалог. Виды монолога, отличие монологической речи по цели высказывания. Виды диалога и </w:t>
      </w:r>
      <w:proofErr w:type="spellStart"/>
      <w:r w:rsidRPr="000A62AB">
        <w:rPr>
          <w:rFonts w:ascii="Times New Roman" w:eastAsia="Calibri" w:hAnsi="Times New Roman" w:cs="Times New Roman"/>
          <w:sz w:val="24"/>
          <w:szCs w:val="24"/>
        </w:rPr>
        <w:t>полилога</w:t>
      </w:r>
      <w:proofErr w:type="spell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>Культура речи как раздел лингвистики. Нормы русского литературного языка и построения речевого высказывания. Особенности выбора и организации языковых сре</w:t>
      </w:r>
      <w:proofErr w:type="gramStart"/>
      <w:r w:rsidRPr="000A62AB">
        <w:rPr>
          <w:rFonts w:ascii="Times New Roman" w:eastAsia="Calibri" w:hAnsi="Times New Roman" w:cs="Times New Roman"/>
          <w:sz w:val="24"/>
          <w:szCs w:val="24"/>
        </w:rPr>
        <w:t>дств в з</w:t>
      </w:r>
      <w:proofErr w:type="gram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ависимости от речевой ситуации с целью достижения поставленных задач.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>Основные компоненты культуры речи: языковой, коммуникативный, этический. Особенности языкового компонента культуры речи. Литературные нормы и их изменения, обусловленные развитием языка. Виды норм современного русского языка: произносительные, лексические, грамматические. Особенности коммуникативного компонента культуры речи. Качества речи: точность, уместность, содержательность, логичность, ясность, богатство, выразительность. Неуместное употребление тропов на примере русских непереводных текстов. Особенности этического компонента культуры речи. Осмысление накопленного опыта применения этических норм поведения в собственной речевой практике. Применение норм речевого этикета в учебной и бытовой сферах общения. Этикетные формулы выражения несогласия. Соблюдение правил речевого поведения при проведении дискуссии.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62AB">
        <w:rPr>
          <w:rFonts w:ascii="Times New Roman" w:eastAsia="Calibri" w:hAnsi="Times New Roman" w:cs="Times New Roman"/>
          <w:b/>
          <w:sz w:val="24"/>
          <w:szCs w:val="24"/>
        </w:rPr>
        <w:t xml:space="preserve"> « Речевая деятельность. Текст»</w:t>
      </w:r>
    </w:p>
    <w:p w:rsid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Устная и письменная речь как формы речевого общения. Особенности и жанры устной речи. Особенности и жанры письменной речи. Требования к письменному тексту и его анализ с точки зрения соответствия этим требованиям. Интернет-общение как особая форма речевого взаимодействия, совмещающего черты устной и письменной речи. Коммуникативный барьер как причина возникновения недопонимания в процессе общения. Виды и этапы речевой деятельности. Чтение как вид речевой деятельности. </w:t>
      </w:r>
      <w:proofErr w:type="spellStart"/>
      <w:r w:rsidRPr="000A62AB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0A62AB">
        <w:rPr>
          <w:rFonts w:ascii="Times New Roman" w:eastAsia="Calibri" w:hAnsi="Times New Roman" w:cs="Times New Roman"/>
          <w:sz w:val="24"/>
          <w:szCs w:val="24"/>
        </w:rPr>
        <w:t xml:space="preserve"> как вид речевой деятельности. Основные способы информационной переработки прочитанного или прослушанного текста. Говорение как вид речевой деятельности. Письмо как вид речевой деятельности. Создание письма и его редактирование.</w:t>
      </w:r>
    </w:p>
    <w:p w:rsid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62AB" w:rsidRDefault="000A62AB" w:rsidP="000A6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родной русской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0A62AB" w:rsidRPr="000A62AB" w:rsidRDefault="000A62AB" w:rsidP="000A6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 xml:space="preserve"> 10-11 класс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Урала </w:t>
      </w:r>
      <w:r w:rsidRPr="000A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ее роль в культурной жизни страны.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и проблемы литературы Урала. Биография П.П. Бажова. Художественное своеобразие произведений П.П. Бажова. Сказы «Хозяйка медной горы», «Малахитовая шкатулка», «Живинка в деле». Биография Д. Н. </w:t>
      </w:r>
      <w:proofErr w:type="gram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Художественное своеобразие произведений Д.Н. </w:t>
      </w:r>
      <w:proofErr w:type="gram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Роман «Приваловские миллионы». Проблематика романа. Основа романа – идея вырождения уральских промышленников. Судьба главного героя – Сергея Александровича Привалова. Отражение быта уездного уральского общества (старик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Бахарев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Данила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местные «львицы»). Цикл «Уральские сказы». Образ трудового уральского народа («Бойцы», «Золотуха», «На шихане»). Образ великой уральской реки – Чусовой. Дружба писателя с художником А.К. Денисовым-Уральским. «Уральские рассказы» Д.Н. </w:t>
      </w:r>
      <w:proofErr w:type="gram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Мамина-Сибиряка</w:t>
      </w:r>
      <w:proofErr w:type="gram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«Записки охотника»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Биография П. П.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Инфантьева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Художественное своеобразие и особенности стиля. «За уральским бобром. Путешествие в страну вогулов». Жанр путевых очерков в русской литературе 19 века. Образ автора-рассказчика и его позиция. Перекличка рассказа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Инфантьева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рассказом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Л.Н.Толстого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«Хозяин и работник».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Урала </w:t>
      </w:r>
      <w:r w:rsidRPr="000A6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ее роль в культурной жизни страны.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Уральская поэзия 20-х – 50-х годов. Василий Каменский – поэт-футурист. Дружба с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В.Маяковским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В.Хлебниковым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Д.Бурлюком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 поэта к историческому прошлому страны. Поэмы «Степан Разин», «Емельян Пугачёв», «Иван Болотников» как изображение мощи национального характера. Образ национального героя Степана Разина в одноимённой поэме. Стихи «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Чурлю-журль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«Маяковский», «Сарынь на кичку», «Пожар».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Предвоенная поэзия: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Б.Ручьёв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Судьба поэта – строителя Магнитки. Сила духа, человеческая надёжность и неколебимая верность в стихах поэта.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«Песня в брезентовой палатке», «Правда в песне, чтоб мать не знала…». 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Уральские поэты-фронтовики: Гражданско-патриотическая лирика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С.Щипачёва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Н.Куштума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Мусы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авторов. Тема Родины и памяти в стихотворениях уральских поэтов-фронтовиков.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Послевоенная поэзия: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Л.Татьяничева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К.Некрасова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Творческая судьба поэтесс и особенности их поэзии. Образ Урала в лирических стихах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Л.Татьяничевой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К.Некрасовой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Л.Татьяничева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стихи «Урал», «Ей приснилось, что она - Россия», « Ребята осенней ночью…», и др.;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К.Некрасова</w:t>
      </w:r>
      <w:proofErr w:type="spellEnd"/>
      <w:proofErr w:type="gram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«Урал», «Дела наши, что сделаны нами…», «Песня» и др.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Уральская литература 60-х – 70-х годов. Поэзия «шестидесятников». Основные мотивы и тематика творчества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М.П.Никулиной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Э.И.Бояршиновой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А.М.Домнина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А.Л.Решетова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 уральской природы в лирике поэтов (подборка стихов по выбору учителя).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прозы: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Н.Г.Никонов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«След Рыси». Особенности жанра публицистической поэмы. Проблема «Человек и природа» в произведении. Образ живой природы в поэме. Утверждение нравственных законов отношения человека к миру в публицистической поэме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Н.Никонова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«След Рыси» и повести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«Царь-рыба». Роль автора-рассказчика. Публицистичность и лиризм повествования.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Урала 80-х – 90-х годов. «Материнская поэзия»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Л.Ладейщиковой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уральской поэзии и прозе последнего десятилетия 20 века. Тема материнского счастья и заботы в книге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Л.Ладейщиковой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«Колыбельная тайна». Тема Родины-России в сборнике «Свеча негасимая». Особенности поэтической лексики поэтессы. Стихи «Лоза», «Связь», «Птенец», «Свеча» и др.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проза Урала. Образ современника в произведениях</w:t>
      </w:r>
      <w:proofErr w:type="gram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Иванченко,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В.Исхакова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авторов (по выбору учащихся). Поэты новой волны. Стилевые особенности поэзии современных уральских поэтов: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В.Кальпиди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Ю.Казарина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(стихи по выбору).</w:t>
      </w:r>
    </w:p>
    <w:p w:rsidR="000A62AB" w:rsidRPr="000A62AB" w:rsidRDefault="000A62AB" w:rsidP="000A62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Драматургия Николая Коляды. Пьеса «Канотье» - социальная пьеса. Судьбы героев пьесы. Глубокий философский смысл драматургических произведений </w:t>
      </w:r>
      <w:proofErr w:type="spellStart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Н.Коляды</w:t>
      </w:r>
      <w:proofErr w:type="spellEnd"/>
      <w:r w:rsidRPr="000A6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27" w:rsidRPr="007B7F27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F27" w:rsidRPr="007B7F27" w:rsidRDefault="00F24B9B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7B7F27" w:rsidRPr="007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b/>
          <w:sz w:val="24"/>
          <w:szCs w:val="24"/>
        </w:rPr>
        <w:t>по английскому языку10-11 классы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Изучение в старшей школе иностранного языка в целом и английского в частности на базовом уровне направлено на достижение следующей цели: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E02C60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C60"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Языковая компетенция - систематизация ранее изученного материала; овладение новыми языковыми средствами в соответствии с отобранными темами и сферами общения: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>увеличение объема используемых лексических единиц; развитие навыков оперирования языковыми единицами в коммуникативных целях;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- увеличение объема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 способности к самооценке через наблюдение за собственной речью на родном и иностранном языках; 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личностному самоопределению учащихся в отношении их будущей профессии; их социальная адаптация;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 формирование каче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>ажданина и патриота.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Срок реализации программы: 2 года</w:t>
      </w:r>
      <w:r w:rsidR="00E02C60">
        <w:rPr>
          <w:rFonts w:ascii="Times New Roman" w:hAnsi="Times New Roman" w:cs="Times New Roman"/>
          <w:sz w:val="24"/>
          <w:szCs w:val="24"/>
        </w:rPr>
        <w:t>.</w:t>
      </w:r>
    </w:p>
    <w:p w:rsidR="00E02C60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  <w:r w:rsidR="00E02C60">
        <w:rPr>
          <w:rFonts w:ascii="Times New Roman" w:hAnsi="Times New Roman" w:cs="Times New Roman"/>
          <w:sz w:val="24"/>
          <w:szCs w:val="24"/>
        </w:rPr>
        <w:t>.</w:t>
      </w:r>
    </w:p>
    <w:p w:rsidR="00F24B9B" w:rsidRPr="007B7F27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Реализация программы предполагается в условиях классно-урочной системы обучения, на ее освоение отводится по 102 часа в 10 и 11 классах (3 учебных ч</w:t>
      </w:r>
      <w:r w:rsidR="00E02C60">
        <w:rPr>
          <w:rFonts w:ascii="Times New Roman" w:hAnsi="Times New Roman" w:cs="Times New Roman"/>
          <w:sz w:val="24"/>
          <w:szCs w:val="24"/>
        </w:rPr>
        <w:t>аса в неделю) на базовом уровне.</w:t>
      </w:r>
    </w:p>
    <w:p w:rsidR="007B7F27" w:rsidRPr="007B7F27" w:rsidRDefault="00F24B9B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7B7F27" w:rsidRPr="007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7B7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предмету «История» предназначена для 10 - 11 классов для изучения на базовом уровне. Рабочая программа составлена на основе Федерального государственного образовательного стандарта среднего общего образования.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Цель: освоение знаний о важнейших событиях, процессах всеобщей истории и истории России с древнейших времен до начала XXI века в их взаимосвязи и хронологической преемственности.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Задачи: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овладение основными методами исторического познания, умениями работать с различными источниками исторической информации;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осознание связей и закономерностей развития истории зарубежных стран и отечественной истории;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E02C60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в ходе ознакомления с культурными, религиозными,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традициями; толерантного отношения к представителям других народов.</w:t>
      </w:r>
    </w:p>
    <w:p w:rsidR="00E02C60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Программа рассчитана на 136 часов из расчета 2 учебных часа в неделю в 10 и 11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I. 10 класс - История. Россия и мир (68 часов в год, 2 часа в неделю)</w:t>
      </w:r>
    </w:p>
    <w:p w:rsidR="00F24B9B" w:rsidRPr="007B7F27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II. 11 класс - История. Россия и мир (68 часов в год, 2 часа в неделю)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В программу включены уроки, содержащие ма</w:t>
      </w:r>
      <w:r w:rsidR="007B7F27">
        <w:rPr>
          <w:rFonts w:ascii="Times New Roman" w:hAnsi="Times New Roman" w:cs="Times New Roman"/>
          <w:sz w:val="24"/>
          <w:szCs w:val="24"/>
        </w:rPr>
        <w:t>териал по региональной истории.</w:t>
      </w:r>
    </w:p>
    <w:p w:rsidR="00E02C60" w:rsidRDefault="00E02C60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27" w:rsidRPr="007B7F27" w:rsidRDefault="00F24B9B" w:rsidP="007B7F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2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10-11 классы</w:t>
      </w:r>
    </w:p>
    <w:p w:rsidR="00E02C60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</w:t>
      </w:r>
      <w:r w:rsidR="007B7F27">
        <w:rPr>
          <w:rFonts w:ascii="Times New Roman" w:hAnsi="Times New Roman" w:cs="Times New Roman"/>
          <w:sz w:val="24"/>
          <w:szCs w:val="24"/>
        </w:rPr>
        <w:t>снове Федерального компонента Г</w:t>
      </w:r>
      <w:r w:rsidR="00F24B9B" w:rsidRPr="007B7F27">
        <w:rPr>
          <w:rFonts w:ascii="Times New Roman" w:hAnsi="Times New Roman" w:cs="Times New Roman"/>
          <w:sz w:val="24"/>
          <w:szCs w:val="24"/>
        </w:rPr>
        <w:t>осударственного стандарта среднего общего образования.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Данная программа предназначена для 10-11 класса, срок реализации программы 2 года.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41" w:rsidRDefault="00E02C6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Содержание среднего общего образования по «Обществознанию» представляет собой комплекс знаний, отражающих основные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  <w:r w:rsidR="007B7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связи с курсами истории, географии, литературы и др.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Изучение обществознания в старшей школе направлено на достижение следующих целей: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развитие личности в период ранней юности, ее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духовно</w:t>
      </w:r>
      <w:r w:rsidRPr="007B7F27">
        <w:rPr>
          <w:rFonts w:ascii="Times New Roman" w:hAnsi="Times New Roman" w:cs="Times New Roman"/>
          <w:sz w:val="24"/>
          <w:szCs w:val="24"/>
        </w:rPr>
        <w:softHyphen/>
        <w:t>нравственной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>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24B9B" w:rsidRPr="007B7F27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F27">
        <w:rPr>
          <w:rFonts w:ascii="Times New Roman" w:hAnsi="Times New Roman" w:cs="Times New Roman"/>
          <w:sz w:val="24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r w:rsidRPr="007B7F27">
        <w:rPr>
          <w:rFonts w:ascii="Times New Roman" w:hAnsi="Times New Roman" w:cs="Times New Roman"/>
          <w:sz w:val="24"/>
          <w:szCs w:val="24"/>
        </w:rPr>
        <w:lastRenderedPageBreak/>
        <w:t>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F27">
        <w:rPr>
          <w:rFonts w:ascii="Times New Roman" w:hAnsi="Times New Roman" w:cs="Times New Roman"/>
          <w:sz w:val="24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содействие самоопределению личности, созданию условий для ее реализации;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воспитание гражданственности и любви к Родине;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создание у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 целостных представлений о жизни общества и человека в нем, адекватных современному уровню научных знаний;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выработка основ нравственной, правовой, экономической, политической, экологической культуры;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интеграция личности в систему национальных и мировой культур;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помощь в реализации права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 на свободный выбор взглядов и убеждений с учетом многообразия мировоззренческих подходов;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ориентация 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на гуманистические и демократические ценности.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В основу содержания курса положены следующие принципы: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• структурирование заданий 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применительно к новому познавательному этапу их учебной деятельности;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</w:t>
      </w:r>
      <w:r w:rsidR="00404941">
        <w:rPr>
          <w:rFonts w:ascii="Times New Roman" w:hAnsi="Times New Roman" w:cs="Times New Roman"/>
          <w:sz w:val="24"/>
          <w:szCs w:val="24"/>
        </w:rPr>
        <w:t>.</w:t>
      </w:r>
    </w:p>
    <w:p w:rsidR="00F24B9B" w:rsidRPr="007B7F27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Контрольно-измерительные материалы. 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  <w:r w:rsidR="00404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 xml:space="preserve">В конце каждой темы предусмотрены обобщающие уроки, нацеленные на конкретизацию полученных знаний, выполнение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щимися</w:t>
      </w:r>
      <w:r w:rsidR="00404941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проверочных заданий в форме тестирования или контрольных работ, которые позволят убедиться в том, что основной материал ими усвоен.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Все задания построены на изученном материале, а предлагаемый формат проверочных заданий и процедура их выполнения знакомы и понятны 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>.</w:t>
      </w:r>
    </w:p>
    <w:p w:rsidR="00F24B9B" w:rsidRPr="007B7F27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24B9B" w:rsidP="00002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  <w:r w:rsidR="000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Рабочая программа по географии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Изучение географии на базовом уровне среднего общего образования направлено на достижение следующих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lastRenderedPageBreak/>
        <w:t>- воспитание патриотизма, толерантности, уважения к другим народам и культурам, бережного отношения к окружающей среде;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умения работать с картами различной тематики и разнообразными статистическими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материалами;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определение сущностных характеристик изучаемого объекта;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>самостоятельный выбор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критериев для сравнения, сопоставления, оценки и классификации объектов;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типа, в том чис</w:t>
      </w:r>
      <w:r w:rsidR="00404941">
        <w:rPr>
          <w:rFonts w:ascii="Times New Roman" w:hAnsi="Times New Roman" w:cs="Times New Roman"/>
          <w:sz w:val="24"/>
          <w:szCs w:val="24"/>
        </w:rPr>
        <w:t>ле в геоинформационных системах.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Курс географии в 10 - 11 классах «Экономическая и социальная география мира» имеет комплексный характер и включает основы различных географических наук.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4049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7F27">
        <w:rPr>
          <w:rFonts w:ascii="Times New Roman" w:hAnsi="Times New Roman" w:cs="Times New Roman"/>
          <w:sz w:val="24"/>
          <w:szCs w:val="24"/>
        </w:rPr>
        <w:t xml:space="preserve">География - дисциплина, синтезирующая естественное и общественное направления в науке. Данный курс занимает важное место в системе географического образования, формирует широкие представления о социально-экономической составляющей географической картины мира и развивает географическое мышление, позволяет усвоить необходимые и достаточные, доступные всем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щимся знания и умения. Структура курса «Экономическая и социальная география мира»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введением обобщений и на их основе — теоретических знаний и приемов самостоятельной работы.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Темы раздела «Общий обзор современного мира» — «Природа и человек в современном мире», «Население мира», «Мировое хозяйство и география отдельных отраслей» — создают теоретическую базу для последующего изучения регионов,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и отдельных стран. Теоретические положения применяются и конкретизируются в региональной части курса. В региональной части курса группировка регионов и стран построена на основе принципа географической смежности.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 xml:space="preserve">Важно обратить внимание на место изучения традиционно завершающей темы «Глобальные проблемы человечества». </w:t>
      </w:r>
      <w:r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основных глобальных проблем рассматривается в соответствующих разделах курса. Так, демографическая проблема изучается в теме «Население», а пути 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>решения проблемы отсталости ряда стран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усваиваются в региональном блоке. В завершении курса глобальные проблемы структурируются и обобщаются. 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щиеся имеют возможность видеть результаты взаимодействия общества и природы в современных условиях.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Указанная цель раскрывается в основных задачах курса «Экономическая и социальная география мира»: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ипроблемами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мира, его регионов и крупнейших стран;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формировать географическую культуру и географическое мышление 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>,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воспитывать чувство патриотизма;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вооружить </w:t>
      </w:r>
      <w:proofErr w:type="gramStart"/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специальными и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умениями, позволяющими им самостоятельно добывать информацию географического характера по данному курсу.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В процессе изучения курса идет опора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В качестве основных форм организации учебной деятельности используются лекции, семинары, практикумы, зачеты и т. д. Большое внимание уделяется практическим работам. Кроме этого, необходимо помнить о принципиально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новом построении материала в учебнике, в связи с этим большое внимание уделяется организации работы с учебником.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Знания и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практические умения, приобретенные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24B9B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24B9B" w:rsidRPr="007B7F27">
        <w:rPr>
          <w:rFonts w:ascii="Times New Roman" w:hAnsi="Times New Roman" w:cs="Times New Roman"/>
          <w:sz w:val="24"/>
          <w:szCs w:val="24"/>
        </w:rPr>
        <w:t>щимися при изучении курса будут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использованы во всех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>сферах будущей деятельности, толерантного отношения и уважения к другим народам и культурам.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B9B" w:rsidRPr="007B7F27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В процессе обучения постоянно сочетаются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и НРК стандарта. Так как очень многие географические явления наблюдаются и объясняются на местном материале, происходящие в обществе.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В курсе «География 10 - 11» реализуются все содержательные линии НРК. Ценностные ориентиры содержания учебного предмета. Школьный курс географии 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- 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9B" w:rsidRPr="007B7F27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24B9B" w:rsidP="00002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  <w:r w:rsidR="000A6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задачи: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«в основном общем и среднем общем образовании необходимо предусмотреть подготовку 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Изучение курса математики 10-11 классов в соответствии с Федеральным образовательным стандартом среднего общего образования должно обеспечить </w:t>
      </w:r>
      <w:proofErr w:type="spellStart"/>
      <w:r w:rsidR="00F24B9B" w:rsidRPr="007B7F2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: «представлений о социальных, культурных и исторических факторах </w:t>
      </w:r>
      <w:r w:rsidR="00F24B9B" w:rsidRPr="007B7F27">
        <w:rPr>
          <w:rFonts w:ascii="Times New Roman" w:hAnsi="Times New Roman" w:cs="Times New Roman"/>
          <w:sz w:val="24"/>
          <w:szCs w:val="24"/>
        </w:rPr>
        <w:lastRenderedPageBreak/>
        <w:t>становления математики; основ логического, алгоритмического и математического мышления; умений применять полученные знания при решении различных задач;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4941" w:rsidRDefault="00404941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Программа реализует следующую цель: развитие личности школьника средствами математики, подготовка его к продолжению обучения и к самореализации в современном обществе.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задачи:</w:t>
      </w:r>
    </w:p>
    <w:p w:rsidR="00404941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формирование мотивации изучения математики, готовности и 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404941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404941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 к саморазвитию, личностному самоопределению, построению индивидуальной траектории в изучении предмета;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 w:rsidR="00DB40BC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DB40BC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</w:t>
      </w:r>
      <w:proofErr w:type="spellStart"/>
      <w:proofErr w:type="gramStart"/>
      <w:r w:rsidRPr="007B7F2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DB40BC">
        <w:rPr>
          <w:rFonts w:ascii="Times New Roman" w:hAnsi="Times New Roman" w:cs="Times New Roman"/>
          <w:sz w:val="24"/>
          <w:szCs w:val="24"/>
        </w:rPr>
        <w:t>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="00DB40BC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proofErr w:type="gramStart"/>
      <w:r w:rsidR="00DB40BC">
        <w:rPr>
          <w:rFonts w:ascii="Times New Roman" w:hAnsi="Times New Roman" w:cs="Times New Roman"/>
          <w:sz w:val="24"/>
          <w:szCs w:val="24"/>
        </w:rPr>
        <w:t>.</w:t>
      </w:r>
      <w:r w:rsidRPr="007B7F27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>имися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математическим языком и аппаратом как средством описания и исследования явлений окружающего мира;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формирование научного мировоззрения;</w:t>
      </w:r>
    </w:p>
    <w:p w:rsidR="00DB40BC" w:rsidRDefault="00F24B9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- воспитание отношения к математике как к части общечеловеческой культуры, играющей особую роль в общественном развитии.</w:t>
      </w:r>
    </w:p>
    <w:p w:rsidR="00DB40BC" w:rsidRDefault="00DB40BC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>Соответственно, выделяются три направления требований к результатам математического образования:</w:t>
      </w:r>
    </w:p>
    <w:p w:rsidR="00DB40BC" w:rsidRDefault="00DB40BC" w:rsidP="00DB40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24B9B" w:rsidRPr="00DB40BC">
        <w:rPr>
          <w:rFonts w:ascii="Times New Roman" w:hAnsi="Times New Roman" w:cs="Times New Roman"/>
          <w:sz w:val="24"/>
          <w:szCs w:val="24"/>
        </w:rPr>
        <w:t>рактико-ориентированное математическое образование (математика для жизни);</w:t>
      </w:r>
    </w:p>
    <w:p w:rsidR="00DB40BC" w:rsidRDefault="00DB40BC" w:rsidP="00DB40B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24B9B" w:rsidRPr="00DB40BC">
        <w:rPr>
          <w:rFonts w:ascii="Times New Roman" w:hAnsi="Times New Roman" w:cs="Times New Roman"/>
          <w:sz w:val="24"/>
          <w:szCs w:val="24"/>
        </w:rPr>
        <w:t>атематика для использования в профессии;</w:t>
      </w:r>
    </w:p>
    <w:p w:rsidR="00F24B9B" w:rsidRDefault="00DB40BC" w:rsidP="007B7F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24B9B" w:rsidRPr="00DB40BC">
        <w:rPr>
          <w:rFonts w:ascii="Times New Roman" w:hAnsi="Times New Roman" w:cs="Times New Roman"/>
          <w:sz w:val="24"/>
          <w:szCs w:val="24"/>
        </w:rPr>
        <w:t>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0A62AB" w:rsidRPr="000A62AB" w:rsidRDefault="000A62AB" w:rsidP="000A62A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24B9B" w:rsidP="00DB40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</w:t>
      </w:r>
      <w:r w:rsidR="000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Современный период общественного развития характеризуется новыми требованиями к общеобразовательной школе, предпочитающими ориентацию образования не только на усвоение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24B9B" w:rsidRPr="007B7F27">
        <w:rPr>
          <w:rFonts w:ascii="Times New Roman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Информатика -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Курс нацелен </w:t>
      </w:r>
      <w:proofErr w:type="gramStart"/>
      <w:r w:rsidR="00F24B9B" w:rsidRPr="007B7F27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 формирование умений фиксировать информацию об окружающем мире; 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искать, анализировать, критически оценивать, отбирать информацию; 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организовывать информацию; передавать информацию; 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 xml:space="preserve">проектировать объекты и процессы, планировать свои действия; 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4B9B" w:rsidRPr="007B7F27">
        <w:rPr>
          <w:rFonts w:ascii="Times New Roman" w:hAnsi="Times New Roman" w:cs="Times New Roman"/>
          <w:sz w:val="24"/>
          <w:szCs w:val="24"/>
        </w:rPr>
        <w:t>создавать, реализовывать и корректировать планы.</w:t>
      </w:r>
    </w:p>
    <w:p w:rsidR="00DB40BC" w:rsidRDefault="00DB40BC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24B9B" w:rsidRPr="007B7F27">
        <w:rPr>
          <w:rFonts w:ascii="Times New Roman" w:hAnsi="Times New Roman" w:cs="Times New Roman"/>
          <w:sz w:val="24"/>
          <w:szCs w:val="24"/>
        </w:rPr>
        <w:t>Изучение информатики и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-коммуникационных технологий </w:t>
      </w:r>
      <w:r w:rsidR="00F24B9B" w:rsidRPr="007B7F27">
        <w:rPr>
          <w:rFonts w:ascii="Times New Roman" w:hAnsi="Times New Roman" w:cs="Times New Roman"/>
          <w:sz w:val="24"/>
          <w:szCs w:val="24"/>
        </w:rPr>
        <w:t>в 10-11 классах направлено на достижение следующих целей:</w:t>
      </w:r>
    </w:p>
    <w:p w:rsidR="00DB40BC" w:rsidRDefault="00F24B9B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B40BC" w:rsidRDefault="00F24B9B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F24B9B" w:rsidRPr="007B7F27" w:rsidRDefault="00F24B9B" w:rsidP="00DB40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средствами ИКТ</w:t>
      </w:r>
      <w:r w:rsidR="00FA6900" w:rsidRPr="007B7F27">
        <w:rPr>
          <w:rFonts w:ascii="Times New Roman" w:hAnsi="Times New Roman" w:cs="Times New Roman"/>
          <w:sz w:val="24"/>
          <w:szCs w:val="24"/>
        </w:rPr>
        <w:t>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систематизировать подходы к изучению предмета;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у </w:t>
      </w:r>
      <w:r w:rsidR="00DB4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B40B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единую систему понятий, связанных с созданием, получением, обработкой, интерпретацией и хранением информации;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пользоваться распространенными прикладными пакетами;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показать основные приемы эффективного использования информационных технологий;</w:t>
      </w:r>
    </w:p>
    <w:p w:rsidR="00DB40BC" w:rsidRDefault="00FA6900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логические связи с другими </w:t>
      </w:r>
      <w:proofErr w:type="gramStart"/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входящими в курс среднего образования.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0BC" w:rsidRDefault="00DB40BC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призван обеспечить базовые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т.е. сформировать представления о сущности информации и информационных процессов, развить логическое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мышление, являющееся необходимой частью научного взгляда на мир, познакомить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современными информационными технологиями.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0BC" w:rsidRDefault="00DB40BC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и работой с текстовым и графическим редактором, электронными таблицами,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СУБД, мультимедийными продуктами, средствами компьютерных телекоммуникаций.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900" w:rsidRPr="00FA6900" w:rsidRDefault="00DB40BC" w:rsidP="00DB4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усвоения учебного материала осуществляется путем устного, письменного опроса и компьютерного тестирования. Изучение каждого раздела курса заканчивается проведением контрольной работы в письменной форме или в форме тестирования.</w:t>
      </w:r>
    </w:p>
    <w:p w:rsidR="00FA6900" w:rsidRPr="007B7F27" w:rsidRDefault="00FA690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A6900" w:rsidP="00002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  <w:r w:rsidR="000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DB40BC" w:rsidRDefault="00DB40BC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>Рабочая программа по физике среднего общего образования составлена на основе Федерального государственного образовательного станда</w:t>
      </w:r>
      <w:r w:rsidR="000022DB">
        <w:rPr>
          <w:rFonts w:ascii="Times New Roman" w:hAnsi="Times New Roman" w:cs="Times New Roman"/>
          <w:sz w:val="24"/>
          <w:szCs w:val="24"/>
        </w:rPr>
        <w:t>рта среднего общего образования</w:t>
      </w:r>
      <w:r w:rsidR="00FA6900" w:rsidRPr="007B7F27">
        <w:rPr>
          <w:rFonts w:ascii="Times New Roman" w:hAnsi="Times New Roman" w:cs="Times New Roman"/>
          <w:sz w:val="24"/>
          <w:szCs w:val="24"/>
        </w:rPr>
        <w:t>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DB40BC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Программа курса физики среднего общего образования ориентирована на изучение элементов основных физических теорий: механики, молекулярной физики и термодинамики, электродинамики, квантовой физики.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При изучении физики основное внимание уделяется содержанию, определенному обязательным минимумом. Большое внимание </w:t>
      </w:r>
      <w:r>
        <w:rPr>
          <w:rFonts w:ascii="Times New Roman" w:hAnsi="Times New Roman" w:cs="Times New Roman"/>
          <w:sz w:val="24"/>
          <w:szCs w:val="24"/>
        </w:rPr>
        <w:t>уделяет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ся формированию у школьников физических понятий на основе наблюдений физических явлений, выполнению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FA6900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A6900" w:rsidRPr="007B7F2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самостоятельных опытов и экспериментов с последующим анализом их результатов, развитию умений применять на практике теоретические знания, полученные на уроках физики.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Цель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по предмету «Физика» является освоение содержания предмета «Физика» и достижение обучающимися результатов изучения в соответствии с требованиями, установленными ФГОС СОО.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Изучение физики в старшей школе направлено на решение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освоение знаний о методах научного познания природы; </w:t>
      </w:r>
    </w:p>
    <w:p w:rsidR="00762E5A" w:rsidRDefault="00762E5A" w:rsidP="00762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62E5A">
        <w:rPr>
          <w:rFonts w:ascii="Times New Roman" w:hAnsi="Times New Roman" w:cs="Times New Roman"/>
          <w:sz w:val="24"/>
          <w:szCs w:val="24"/>
        </w:rPr>
        <w:t>современной</w:t>
      </w:r>
      <w:r w:rsidR="000022DB" w:rsidRPr="00762E5A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62E5A">
        <w:rPr>
          <w:rFonts w:ascii="Times New Roman" w:hAnsi="Times New Roman" w:cs="Times New Roman"/>
          <w:sz w:val="24"/>
          <w:szCs w:val="24"/>
        </w:rPr>
        <w:t>физической картине мира: свойствах вещества и поля,</w:t>
      </w:r>
      <w:r w:rsidR="000022DB" w:rsidRPr="00762E5A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62E5A">
        <w:rPr>
          <w:rFonts w:ascii="Times New Roman" w:hAnsi="Times New Roman" w:cs="Times New Roman"/>
          <w:sz w:val="24"/>
          <w:szCs w:val="24"/>
        </w:rPr>
        <w:t>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</w:t>
      </w:r>
    </w:p>
    <w:p w:rsidR="00762E5A" w:rsidRDefault="00762E5A" w:rsidP="00762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62E5A">
        <w:rPr>
          <w:rFonts w:ascii="Times New Roman" w:hAnsi="Times New Roman" w:cs="Times New Roman"/>
          <w:sz w:val="24"/>
          <w:szCs w:val="24"/>
        </w:rPr>
        <w:t xml:space="preserve"> знакомство с основами фундаментальных физических теорий: классической механики,</w:t>
      </w:r>
      <w:r w:rsidR="000022DB" w:rsidRPr="00762E5A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62E5A">
        <w:rPr>
          <w:rFonts w:ascii="Times New Roman" w:hAnsi="Times New Roman" w:cs="Times New Roman"/>
          <w:sz w:val="24"/>
          <w:szCs w:val="24"/>
        </w:rPr>
        <w:t>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762E5A" w:rsidRDefault="00762E5A" w:rsidP="00762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6900" w:rsidRPr="00762E5A">
        <w:rPr>
          <w:rFonts w:ascii="Times New Roman" w:hAnsi="Times New Roman" w:cs="Times New Roman"/>
          <w:sz w:val="24"/>
          <w:szCs w:val="24"/>
        </w:rPr>
        <w:t xml:space="preserve">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62E5A">
        <w:rPr>
          <w:rFonts w:ascii="Times New Roman" w:hAnsi="Times New Roman" w:cs="Times New Roman"/>
          <w:sz w:val="24"/>
          <w:szCs w:val="24"/>
        </w:rPr>
        <w:t xml:space="preserve"> 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информационных технологий для поиска, переработки и предъявления учебной и научно-популярной информации по физике;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школьников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являются: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62E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п</w:t>
      </w:r>
      <w:r w:rsidR="00FA6900" w:rsidRPr="00762E5A">
        <w:rPr>
          <w:rFonts w:ascii="Times New Roman" w:hAnsi="Times New Roman" w:cs="Times New Roman"/>
          <w:sz w:val="24"/>
          <w:szCs w:val="24"/>
        </w:rPr>
        <w:t>ознавательная деятельность: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использование для познания окружаю</w:t>
      </w:r>
      <w:r w:rsidR="00762E5A">
        <w:rPr>
          <w:rFonts w:ascii="Times New Roman" w:hAnsi="Times New Roman" w:cs="Times New Roman"/>
          <w:sz w:val="24"/>
          <w:szCs w:val="24"/>
        </w:rPr>
        <w:t xml:space="preserve">щего мира различных </w:t>
      </w:r>
      <w:proofErr w:type="gramStart"/>
      <w:r w:rsidR="00762E5A">
        <w:rPr>
          <w:rFonts w:ascii="Times New Roman" w:hAnsi="Times New Roman" w:cs="Times New Roman"/>
          <w:sz w:val="24"/>
          <w:szCs w:val="24"/>
        </w:rPr>
        <w:t>естественно</w:t>
      </w:r>
      <w:r w:rsidRPr="00762E5A">
        <w:rPr>
          <w:rFonts w:ascii="Times New Roman" w:hAnsi="Times New Roman" w:cs="Times New Roman"/>
          <w:sz w:val="24"/>
          <w:szCs w:val="24"/>
        </w:rPr>
        <w:t>-научных</w:t>
      </w:r>
      <w:proofErr w:type="gramEnd"/>
      <w:r w:rsidRPr="00762E5A">
        <w:rPr>
          <w:rFonts w:ascii="Times New Roman" w:hAnsi="Times New Roman" w:cs="Times New Roman"/>
          <w:sz w:val="24"/>
          <w:szCs w:val="24"/>
        </w:rPr>
        <w:t xml:space="preserve"> методов: наблюдения, измерения, эксперимента, моделирования;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формирование умений различать факты, гипотезы, причины, следствия, доказательства, законы, теории;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овладение адекватными способами решения теоретических и экспериментальных задач;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lastRenderedPageBreak/>
        <w:t>• приобретение опыта выдвижения гипотез для объяснения известных фактов и для экспериментальной проверки этих гипотез.</w:t>
      </w:r>
      <w:r w:rsidR="000022DB" w:rsidRPr="0076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FA6900" w:rsidP="00762E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информации.</w:t>
      </w:r>
      <w:r w:rsidR="000022DB" w:rsidRPr="00762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FA6900" w:rsidP="00762E5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владение навыками контроля и оценки своей деятельности, умением предвидеть возм</w:t>
      </w:r>
      <w:r w:rsidR="00762E5A">
        <w:rPr>
          <w:rFonts w:ascii="Times New Roman" w:hAnsi="Times New Roman" w:cs="Times New Roman"/>
          <w:sz w:val="24"/>
          <w:szCs w:val="24"/>
        </w:rPr>
        <w:t>ожные результаты своих действий;</w:t>
      </w:r>
    </w:p>
    <w:p w:rsidR="00FA6900" w:rsidRPr="00762E5A" w:rsidRDefault="00FA6900" w:rsidP="00762E5A">
      <w:pPr>
        <w:spacing w:line="360" w:lineRule="auto"/>
        <w:ind w:left="428"/>
        <w:jc w:val="both"/>
        <w:rPr>
          <w:rFonts w:ascii="Times New Roman" w:hAnsi="Times New Roman" w:cs="Times New Roman"/>
          <w:sz w:val="24"/>
          <w:szCs w:val="24"/>
        </w:rPr>
      </w:pPr>
      <w:r w:rsidRPr="00762E5A">
        <w:rPr>
          <w:rFonts w:ascii="Times New Roman" w:hAnsi="Times New Roman" w:cs="Times New Roman"/>
          <w:sz w:val="24"/>
          <w:szCs w:val="24"/>
        </w:rPr>
        <w:t>• организация учебной деятельности: постановка цели, планирование, определение оптимального соотношения цели и средств.</w:t>
      </w:r>
    </w:p>
    <w:p w:rsidR="00FA6900" w:rsidRPr="007B7F27" w:rsidRDefault="00FA690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A6900" w:rsidP="00002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</w:t>
      </w:r>
      <w:r w:rsidR="000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на основе модульного принципа построения учебного материала. Программа учитывает возможность получения 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в том числе через практическую деятельность. В программе содержится примерный перечень практических работ.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>Изучение химии среднего общего образования направлено на достижение следующих целей: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62E5A" w:rsidRDefault="00FA690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 </w:t>
      </w:r>
      <w:r w:rsidR="00762E5A">
        <w:rPr>
          <w:rFonts w:ascii="Times New Roman" w:hAnsi="Times New Roman" w:cs="Times New Roman"/>
          <w:sz w:val="24"/>
          <w:szCs w:val="24"/>
        </w:rPr>
        <w:t>З</w:t>
      </w:r>
      <w:r w:rsidRPr="007B7F27">
        <w:rPr>
          <w:rFonts w:ascii="Times New Roman" w:hAnsi="Times New Roman" w:cs="Times New Roman"/>
          <w:sz w:val="24"/>
          <w:szCs w:val="24"/>
        </w:rPr>
        <w:t>адачами курса являются: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Материальное единство веще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>ироды, их генетическая связь;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Причинно-следственные связи между составом, строением, свойствами и применением веществ;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Познаваемость веществ и закономерностей протекания химических реакций;</w:t>
      </w:r>
    </w:p>
    <w:p w:rsidR="00762E5A" w:rsidRDefault="000022D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5A"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Объясняющая и прогнозирующая роль теоретических знаний для фактического материала химии элементов;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6900" w:rsidRPr="007B7F27">
        <w:rPr>
          <w:rFonts w:ascii="Times New Roman" w:hAnsi="Times New Roman" w:cs="Times New Roman"/>
          <w:sz w:val="24"/>
          <w:szCs w:val="24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</w:t>
      </w:r>
    </w:p>
    <w:p w:rsidR="00FA6900" w:rsidRPr="007B7F27" w:rsidRDefault="00762E5A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загрязнений.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E5A" w:rsidRDefault="00762E5A" w:rsidP="00002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СОО химия может изучаться на базовом и углубленном уровнях.</w:t>
      </w:r>
      <w:proofErr w:type="gramEnd"/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на базовом уровне ориентировано на обеспечение общеобразовательной и общекультурной подготовки выпускников.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базового курса позволяет раскрыть ведущие идеи и отдельные положения, важные в познавательном и мировоззренческом отношении: </w:t>
      </w:r>
    </w:p>
    <w:p w:rsidR="00762E5A" w:rsidRDefault="00762E5A" w:rsidP="00002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свойств веществ от состава и строения; </w:t>
      </w:r>
    </w:p>
    <w:p w:rsidR="00762E5A" w:rsidRDefault="00762E5A" w:rsidP="00002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обусловленность применения веществ их свойствами; материальное единство неорганических и органических веществ; </w:t>
      </w:r>
    </w:p>
    <w:p w:rsidR="00762E5A" w:rsidRDefault="00762E5A" w:rsidP="000022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возрастающая роль химии в создании новых лекарств и материалов, в экономии сырья, охране окружающей среды.</w:t>
      </w:r>
    </w:p>
    <w:p w:rsidR="00762E5A" w:rsidRDefault="00762E5A" w:rsidP="00762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</w:t>
      </w:r>
      <w:proofErr w:type="gramEnd"/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систематизировать и обобщать полученные знания.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A6900" w:rsidRPr="00FA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на углубленном уровне позволяет сформировать у обучающихся умение анализировать,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900" w:rsidRPr="00762E5A" w:rsidRDefault="00762E5A" w:rsidP="00762E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FA6900" w:rsidRPr="007B7F27" w:rsidRDefault="00FA6900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DB" w:rsidRPr="000022DB" w:rsidRDefault="00FA6900" w:rsidP="000022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D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  <w:r w:rsidR="000022DB" w:rsidRPr="0000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2DB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762E5A" w:rsidRDefault="00762E5A" w:rsidP="00002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Курс биологии в 10-11 классах на направлен на 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A6900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A6900" w:rsidRPr="007B7F27">
        <w:rPr>
          <w:rFonts w:ascii="Times New Roman" w:hAnsi="Times New Roman" w:cs="Times New Roman"/>
          <w:sz w:val="24"/>
          <w:szCs w:val="24"/>
        </w:rPr>
        <w:t>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Курс «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Биология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10-11 классах завершает изучение биологии в общеобразовательных учреждениях и призвана не только систематизировать и обобщить биологические 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A6900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щихся, углубив их до понимания биологических закономерностей, современных теорий, концепций и учений, но и показать прикладное и практическое значение биологии. </w:t>
      </w:r>
    </w:p>
    <w:p w:rsidR="0031500B" w:rsidRDefault="00762E5A" w:rsidP="00002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Программа «Биология» обеспечивает усвоение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FA6900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щимися теоретических и прикладных основ биологии. В программе нашли отражение задачи, стоящие в настоящее время перед современной биологической наукой. Большое внимание уделено проведению биологических исследований и освоению </w:t>
      </w:r>
      <w:proofErr w:type="gramStart"/>
      <w:r w:rsidR="0031500B">
        <w:rPr>
          <w:rFonts w:ascii="Times New Roman" w:hAnsi="Times New Roman" w:cs="Times New Roman"/>
          <w:sz w:val="24"/>
          <w:szCs w:val="24"/>
        </w:rPr>
        <w:t>об</w:t>
      </w:r>
      <w:r w:rsidR="00FA6900" w:rsidRPr="007B7F27">
        <w:rPr>
          <w:rFonts w:ascii="Times New Roman" w:hAnsi="Times New Roman" w:cs="Times New Roman"/>
          <w:sz w:val="24"/>
          <w:szCs w:val="24"/>
        </w:rPr>
        <w:t>уча</w:t>
      </w:r>
      <w:r w:rsidR="0031500B">
        <w:rPr>
          <w:rFonts w:ascii="Times New Roman" w:hAnsi="Times New Roman" w:cs="Times New Roman"/>
          <w:sz w:val="24"/>
          <w:szCs w:val="24"/>
        </w:rPr>
        <w:t>ю</w:t>
      </w:r>
      <w:r w:rsidR="00FA6900" w:rsidRPr="007B7F27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методологии научного познания.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Программа ставит целью обеспечение подготовки школьников к реализации своего дальнейшего образовательного и профессионального пути по выбранному направлению, связанному с биологическим образованием.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Программа по биологии 10-11 классов построена с учётом таких ведущих ориентиров, как: культурологическая парадигма образования, системный, интегративно-дифференцированный и личностно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подходы; принцип развивающего личностн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ориентированного обучения биологии; концепция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подхода в обучении; концепция единства </w:t>
      </w:r>
      <w:r w:rsidR="00FA6900"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и экологического образования в общеобразовательной школе, основанная на гуманизме,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биоцентризме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и полицентризме в раскрытии свойств живой природы и их основных идей; тенденция развития знаний о закономерностях живой природы, многомерности структурных форм жизни, ценности биологического разнообразия, историзме явлений в природе и понимании биологии как науки, как явления культуры и практико-ориентированной деятельности человечества; ориентация образовательного процесса на воспитание экологической культуры: усвоение системы эколог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биологических знаний, формирование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способов деятельности и привитие ценностных отношений к живому и к природе в целом.</w:t>
      </w:r>
    </w:p>
    <w:p w:rsidR="0031500B" w:rsidRDefault="0031500B" w:rsidP="00002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Программа предусматривает отражение современных задач, стоящих биологической наукой, решение которых направлено на выявление фундаментальных явлений и закономерностей живой природы, на сохранение окружающей среды и здоровья человека,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экологизацию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содержания учебного предмета. При этом особое внимание уделено развитию у молодёжи экологической,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и профессиональн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биологической культуры. Позволяет рассматривать биологическое образование как элемент общей культуры человека, как систему усвоения фундаментальных основ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науки биологии и Программа курса биологии 10-11 классов ориентирует на подготовку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людей, способных к активной творческой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="00FA6900" w:rsidRPr="007B7F27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FA6900" w:rsidRPr="007B7F27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самостоятельности и натуралистической инициативности; формирование современной </w:t>
      </w:r>
      <w:proofErr w:type="spellStart"/>
      <w:r w:rsidR="00FA6900" w:rsidRPr="007B7F27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="00FA6900" w:rsidRPr="007B7F27">
        <w:rPr>
          <w:rFonts w:ascii="Times New Roman" w:hAnsi="Times New Roman" w:cs="Times New Roman"/>
          <w:sz w:val="24"/>
          <w:szCs w:val="24"/>
        </w:rPr>
        <w:t xml:space="preserve"> картины мира в мировоззрении, гражданской ответственности, духовности и культуры.</w:t>
      </w:r>
    </w:p>
    <w:p w:rsidR="007B7F27" w:rsidRPr="007B7F27" w:rsidRDefault="0031500B" w:rsidP="00002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6900" w:rsidRPr="007B7F27">
        <w:rPr>
          <w:rFonts w:ascii="Times New Roman" w:hAnsi="Times New Roman" w:cs="Times New Roman"/>
          <w:sz w:val="24"/>
          <w:szCs w:val="24"/>
        </w:rPr>
        <w:t>Цели и задачи изучения биологии на уровне среднего общего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 являющихся частью современной ЕНКМ, о биологических системах (клетка, организм, популяция, вид, биоценоз, биосфера), об истории развития современных представлений о живой природе, о выдающихся открытиях в биологической науке, о методах научного познания;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биологии, устанавливать связь между развитием биологии и социально-этическими, экологическими проблемами человечества, обосновывать место и роль биологических знаний в практической деятельности людей, развитии современных технологий; самостоятельно проводить наблюдения и исследования, находить и анализировать информацию о живых объектах;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культуру, сложных и противоречивых путей развития </w:t>
      </w:r>
      <w:r w:rsidR="00FA6900" w:rsidRPr="007B7F27">
        <w:rPr>
          <w:rFonts w:ascii="Times New Roman" w:hAnsi="Times New Roman" w:cs="Times New Roman"/>
          <w:sz w:val="24"/>
          <w:szCs w:val="24"/>
        </w:rPr>
        <w:lastRenderedPageBreak/>
        <w:t>современных научных взглядов, идей, теорий, концепций, различных гипотез в ходе работы с различными источниками информации, проведения экспериментальных исследований, моделирования биологических объектов и процессов;</w:t>
      </w:r>
      <w:r w:rsidR="000022DB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воспитание убеждённости в возможности познания живой природы, необходимости бережного отношения к своему здоровью, уважения к мнению оппонента при обсуждении биологических проблем;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приобретённых знаний и умений в повседневной жизни для оценки последствий своей деятельности по отношению к окружающей среде, здоровью, выработка навыков экологической культуры, правил поведения в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00B" w:rsidRDefault="0031500B" w:rsidP="000022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F27" w:rsidRPr="000022DB" w:rsidRDefault="00FA6900" w:rsidP="000022D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астрономии</w:t>
      </w:r>
      <w:r w:rsidR="0000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2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(10-11 классы)</w:t>
      </w:r>
    </w:p>
    <w:p w:rsidR="0031500B" w:rsidRDefault="0031500B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курса астрономии является обновление требований к уровню подготовки выпускников, отражающее важнейшую особенность педагогической концепции федерального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образовтаельного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—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деятельности, что предполагает повышенное внимание к развитию </w:t>
      </w:r>
      <w:proofErr w:type="spell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курса 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00B" w:rsidRDefault="0031500B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Федерального государственного образовательного стандарта в содержании рабочей программа по астрономии предполагается реализовать актуальные в настоящее время </w:t>
      </w:r>
      <w:proofErr w:type="spell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</w:t>
      </w:r>
      <w:proofErr w:type="gram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 задачи обучения:</w:t>
      </w:r>
    </w:p>
    <w:p w:rsidR="0031500B" w:rsidRDefault="00FA6900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знаний и умений для использования в практической деятельности и повседневной жизни;</w:t>
      </w:r>
    </w:p>
    <w:p w:rsidR="0031500B" w:rsidRDefault="00FA6900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познавательной, информационно - коммуникативной и рефлексивной деятельностей;</w:t>
      </w:r>
    </w:p>
    <w:p w:rsidR="0031500B" w:rsidRDefault="00FA6900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познавательной, информационной, коммуникативной, рефлексивной компетенций.</w:t>
      </w:r>
    </w:p>
    <w:p w:rsidR="0031500B" w:rsidRDefault="0031500B" w:rsidP="000022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актуальности и идея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Дидактическая модель обучения и педагогические средства отражают модернизацию основ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переориентацию на достижение конкретных результатов в виде сформированных умений и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обобщенных способов деятельности. Особое внимание уделяется познавательной активности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их </w:t>
      </w:r>
      <w:proofErr w:type="spellStart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Принципиальное значение в рамках курса приобретает умение различать факты, мнения, доказательства, гипотезы, аксиомы.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7B7F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заданий призвана обеспечить тесную взаимосвязь 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  <w:r w:rsidR="00FA6900" w:rsidRPr="007B7F27">
        <w:rPr>
          <w:rFonts w:ascii="Times New Roman" w:hAnsi="Times New Roman" w:cs="Times New Roman"/>
          <w:sz w:val="24"/>
          <w:szCs w:val="24"/>
        </w:rPr>
        <w:t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</w:t>
      </w:r>
    </w:p>
    <w:p w:rsidR="000A62AB" w:rsidRPr="0031500B" w:rsidRDefault="000A62A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0" w:rsidRPr="002B5050" w:rsidRDefault="007B7F27" w:rsidP="002B5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культуре(10-11 классы)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среднего общего образования, примерной основной образовательной программ</w:t>
      </w:r>
      <w:r w:rsidR="002B5050">
        <w:rPr>
          <w:rFonts w:ascii="Times New Roman" w:hAnsi="Times New Roman" w:cs="Times New Roman"/>
          <w:sz w:val="24"/>
          <w:szCs w:val="24"/>
        </w:rPr>
        <w:t xml:space="preserve">ы среднего общего образования. 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Целью физического воспитания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Достижение цели физического воспитания обеспечивается решением следующих задач, направленных </w:t>
      </w:r>
      <w:proofErr w:type="spellStart"/>
      <w:r w:rsidR="007B7F27" w:rsidRPr="007B7F27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7B7F27" w:rsidRPr="007B7F27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здоровья, содействие гармоническому физическому развитию; обучение жизненно важным двигательным умениям и навыкам; развитие двигательных (кондиционных и координационных) способностей; приобретение необходимых знаний в области физической культуры и спорта;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воспитание потребности и </w:t>
      </w:r>
      <w:r w:rsidR="007B7F27"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</w:t>
      </w:r>
      <w:proofErr w:type="spellStart"/>
      <w:r w:rsidR="007B7F27" w:rsidRPr="007B7F27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="007B7F27" w:rsidRPr="007B7F27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>одействие</w:t>
      </w:r>
      <w:proofErr w:type="spell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воспитанию нравственных и волевых качеств, развитие психических процессов и свойств личности.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5050"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="007B7F27" w:rsidRPr="007B7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 10-11 классов. Количество учебных часов из федерального компонента 3 часа в неделю. Программа состоит из разделов: «Знания о физической культуре» (информационный компонент); «Способы двигательной (физкультурной) деятельности» (</w:t>
      </w:r>
      <w:proofErr w:type="spellStart"/>
      <w:r w:rsidR="007B7F27" w:rsidRPr="007B7F27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компонент); «Физическое совершенствование» (мотивационный компонент).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27" w:rsidRPr="007B7F27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Содержание раздела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культуры», «Физическая культура и спорт в современном обществе», «Базовые понятия физической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>В разделе «Способы двигательной (физкультурной)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представлены задания, которые ориентированы на активное включение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Наиболее представительным по объему учебного </w:t>
      </w:r>
      <w:r w:rsidR="007B7F27" w:rsidRPr="007B7F27">
        <w:rPr>
          <w:rFonts w:ascii="Times New Roman" w:hAnsi="Times New Roman" w:cs="Times New Roman"/>
          <w:sz w:val="24"/>
          <w:szCs w:val="24"/>
        </w:rPr>
        <w:lastRenderedPageBreak/>
        <w:t>содержания является раздел «Физическое совершенствование»,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>«Спортивно-оздоровительная деятельность с общеразвивающей направленностью» и «Спортивно-оздоровительная деятельность с соревновательной направленностью».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>Тема «Физкультурно-оздоровительная деятельность»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Тема «Спортивно-оздоровительная деятельность с обще-развивающей направленностью» ориентирована на повышение физической подготовленности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 и включает в себя информацию о средствах общей физической подготовки.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В качестве этих сре</w:t>
      </w:r>
      <w:proofErr w:type="gramStart"/>
      <w:r w:rsidR="007B7F27" w:rsidRPr="007B7F27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Тема «Спортивно-оздоровительная деятельность с соревновательной направленностью» ориентирована на возрастные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деятельности. </w:t>
      </w:r>
    </w:p>
    <w:p w:rsidR="007B7F27" w:rsidRPr="007B7F27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50" w:rsidRDefault="007B7F27" w:rsidP="002B5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безопасности</w:t>
      </w:r>
      <w:r w:rsidR="00315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050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</w:p>
    <w:p w:rsidR="002B5050" w:rsidRPr="002B5050" w:rsidRDefault="007B7F27" w:rsidP="002B50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50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 экстремистского мышления и антитеррористического поведения. Изучение всех школьных предметов вносит свой вклад в формирование у учащихся современного уровня культуры безопасности жизнедеятельности, индивидуальной системы здорового образа жизни, анти экстремистского мышления </w:t>
      </w:r>
      <w:proofErr w:type="spellStart"/>
      <w:r w:rsidR="007B7F27" w:rsidRPr="007B7F27">
        <w:rPr>
          <w:rFonts w:ascii="Times New Roman" w:hAnsi="Times New Roman" w:cs="Times New Roman"/>
          <w:sz w:val="24"/>
          <w:szCs w:val="24"/>
        </w:rPr>
        <w:t>иантитеррористического</w:t>
      </w:r>
      <w:proofErr w:type="spell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поведения, но при этом ключевая роль принадлежит курсу «Основы безопасности жизнедеятельности».</w:t>
      </w:r>
    </w:p>
    <w:p w:rsidR="0031500B" w:rsidRDefault="0031500B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Цели изучения основ безопасности жизнедеятельности в 10—11 классах:</w:t>
      </w:r>
    </w:p>
    <w:p w:rsidR="0031500B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lastRenderedPageBreak/>
        <w:t>—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31500B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— расширение представлений об экстремизме и терроризме,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уяснение социальных причин их возникновения, формирование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антитеррористического поведения и способности противостоять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террористической и экстремистской идеологии и практике;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— совершенствование военно-патриотического воспитания и</w:t>
      </w:r>
      <w:r w:rsidR="0031500B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 xml:space="preserve">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7B7F27"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  <w:r w:rsidR="008C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«ОБЖ»</w:t>
      </w:r>
      <w:r w:rsidR="008C2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178" w:rsidRDefault="008C2178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жизнедеятельности» строится так, чтобы были достигнуты следующие цели: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</w:t>
      </w:r>
      <w:r w:rsidR="008C2178">
        <w:rPr>
          <w:rFonts w:ascii="Times New Roman" w:hAnsi="Times New Roman" w:cs="Times New Roman"/>
          <w:sz w:val="24"/>
          <w:szCs w:val="24"/>
        </w:rPr>
        <w:t xml:space="preserve"> </w:t>
      </w:r>
      <w:r w:rsidRPr="007B7F27">
        <w:rPr>
          <w:rFonts w:ascii="Times New Roman" w:hAnsi="Times New Roman" w:cs="Times New Roman"/>
          <w:sz w:val="24"/>
          <w:szCs w:val="24"/>
        </w:rPr>
        <w:t>надежно обеспечивает существование и возможности прогрессивного развития личности, общества и государства);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обеспечение профилактики асоциального поведения </w:t>
      </w:r>
      <w:proofErr w:type="gramStart"/>
      <w:r w:rsidR="008C2178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8C2178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>.</w:t>
      </w:r>
      <w:r w:rsidR="008C2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Достижение этих целей обесп</w:t>
      </w:r>
      <w:r w:rsidR="008C2178">
        <w:rPr>
          <w:rFonts w:ascii="Times New Roman" w:hAnsi="Times New Roman" w:cs="Times New Roman"/>
          <w:sz w:val="24"/>
          <w:szCs w:val="24"/>
        </w:rPr>
        <w:t>ечивается решением задач</w:t>
      </w:r>
      <w:r w:rsidRPr="007B7F27">
        <w:rPr>
          <w:rFonts w:ascii="Times New Roman" w:hAnsi="Times New Roman" w:cs="Times New Roman"/>
          <w:sz w:val="24"/>
          <w:szCs w:val="24"/>
        </w:rPr>
        <w:t>: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 xml:space="preserve">• формирование у </w:t>
      </w:r>
      <w:proofErr w:type="gramStart"/>
      <w:r w:rsidR="008C2178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8C2178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 жизнедеятельности;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t>• формирование индивидуальной системы здорового образа жизни;</w:t>
      </w:r>
    </w:p>
    <w:p w:rsidR="008C2178" w:rsidRDefault="007B7F27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7">
        <w:rPr>
          <w:rFonts w:ascii="Times New Roman" w:hAnsi="Times New Roman" w:cs="Times New Roman"/>
          <w:sz w:val="24"/>
          <w:szCs w:val="24"/>
        </w:rPr>
        <w:lastRenderedPageBreak/>
        <w:t xml:space="preserve">• выработка у </w:t>
      </w:r>
      <w:proofErr w:type="gramStart"/>
      <w:r w:rsidR="008C2178">
        <w:rPr>
          <w:rFonts w:ascii="Times New Roman" w:hAnsi="Times New Roman" w:cs="Times New Roman"/>
          <w:sz w:val="24"/>
          <w:szCs w:val="24"/>
        </w:rPr>
        <w:t>об</w:t>
      </w:r>
      <w:r w:rsidRPr="007B7F27">
        <w:rPr>
          <w:rFonts w:ascii="Times New Roman" w:hAnsi="Times New Roman" w:cs="Times New Roman"/>
          <w:sz w:val="24"/>
          <w:szCs w:val="24"/>
        </w:rPr>
        <w:t>уча</w:t>
      </w:r>
      <w:r w:rsidR="008C2178">
        <w:rPr>
          <w:rFonts w:ascii="Times New Roman" w:hAnsi="Times New Roman" w:cs="Times New Roman"/>
          <w:sz w:val="24"/>
          <w:szCs w:val="24"/>
        </w:rPr>
        <w:t>ю</w:t>
      </w:r>
      <w:r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B7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антиэкстемитской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7B7F27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7B7F27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</w:t>
      </w:r>
      <w:r w:rsidR="008C2178">
        <w:rPr>
          <w:rFonts w:ascii="Times New Roman" w:hAnsi="Times New Roman" w:cs="Times New Roman"/>
          <w:sz w:val="24"/>
          <w:szCs w:val="24"/>
        </w:rPr>
        <w:t>.</w:t>
      </w:r>
    </w:p>
    <w:p w:rsidR="008C2178" w:rsidRDefault="008C2178" w:rsidP="007B7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7F27" w:rsidRPr="007B7F27">
        <w:rPr>
          <w:rFonts w:ascii="Times New Roman" w:hAnsi="Times New Roman" w:cs="Times New Roman"/>
          <w:sz w:val="24"/>
          <w:szCs w:val="24"/>
        </w:rPr>
        <w:t>Понятийная база и содержание курса ОБЖ основаны на положениях федеральных законов РФ и других нормативно-правовых актах в области безопасности личности, общества и государства.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За основу проектирования структуры и содержания примерной программы принят модульный принцип ее построения и комплексный подход к наполнению содержания для формирования у </w:t>
      </w:r>
      <w:proofErr w:type="gramStart"/>
      <w:r w:rsidR="00C47C11"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 w:rsidR="00C47C11"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7B7F27" w:rsidRPr="00C47C11" w:rsidRDefault="008C2178" w:rsidP="00C47C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B7F27" w:rsidRPr="007B7F27">
        <w:rPr>
          <w:rFonts w:ascii="Times New Roman" w:hAnsi="Times New Roman" w:cs="Times New Roman"/>
          <w:sz w:val="24"/>
          <w:szCs w:val="24"/>
        </w:rPr>
        <w:t xml:space="preserve">Учебный предмет «Основы безопасности жизнедеятельности» в старшей школе (10—11 классы) реализует комплексный подход по формированию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7B7F27" w:rsidRPr="007B7F2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7F27" w:rsidRPr="007B7F27">
        <w:rPr>
          <w:rFonts w:ascii="Times New Roman" w:hAnsi="Times New Roman" w:cs="Times New Roman"/>
          <w:sz w:val="24"/>
          <w:szCs w:val="24"/>
        </w:rPr>
        <w:t>щихся современного уровня культуры безопасности жизнедеятельности и подготовки их к военной службе при модульной структуре содержания предмета.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27" w:rsidRPr="007B7F27">
        <w:rPr>
          <w:rFonts w:ascii="Times New Roman" w:hAnsi="Times New Roman" w:cs="Times New Roman"/>
          <w:sz w:val="24"/>
          <w:szCs w:val="24"/>
        </w:rPr>
        <w:t xml:space="preserve">Под учебным модулем следует понимать конструктивно завершённую часть предмета, основанную на его методологии и включающую в себя такой объём учебного материала, который позволяет </w:t>
      </w:r>
      <w:r w:rsidR="007B7F27" w:rsidRPr="00C47C11">
        <w:rPr>
          <w:rFonts w:ascii="Times New Roman" w:hAnsi="Times New Roman" w:cs="Times New Roman"/>
          <w:sz w:val="24"/>
          <w:szCs w:val="24"/>
        </w:rPr>
        <w:t>использовать его как самостоятельный учебный компонент системы предмета «Основы безопасности жизнедеятельности». Структура предмета «Основы безопасности жизнедеятельности» при модульном построении содержания образования включает в себя три учебных модуля и семь разделов.</w:t>
      </w:r>
    </w:p>
    <w:p w:rsidR="00C47C11" w:rsidRPr="00C47C11" w:rsidRDefault="00C47C11" w:rsidP="00C47C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C11" w:rsidRPr="00C47C11" w:rsidRDefault="00C47C11" w:rsidP="00C47C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1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0A62AB" w:rsidRDefault="00C47C11" w:rsidP="000A62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C11">
        <w:rPr>
          <w:rFonts w:ascii="Times New Roman" w:hAnsi="Times New Roman" w:cs="Times New Roman"/>
          <w:b/>
          <w:sz w:val="24"/>
          <w:szCs w:val="24"/>
        </w:rPr>
        <w:t>(10-11 классы)</w:t>
      </w:r>
    </w:p>
    <w:p w:rsidR="00C47C11" w:rsidRPr="000A62AB" w:rsidRDefault="00C47C11" w:rsidP="000A6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C11">
        <w:br/>
      </w:r>
      <w:r w:rsidRPr="000A62AB">
        <w:rPr>
          <w:rFonts w:ascii="Times New Roman" w:hAnsi="Times New Roman" w:cs="Times New Roman"/>
          <w:sz w:val="24"/>
          <w:szCs w:val="24"/>
        </w:rPr>
        <w:t xml:space="preserve">          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  <w:r w:rsidRPr="000A62AB">
        <w:rPr>
          <w:rFonts w:ascii="Times New Roman" w:hAnsi="Times New Roman" w:cs="Times New Roman"/>
          <w:sz w:val="24"/>
          <w:szCs w:val="24"/>
        </w:rPr>
        <w:br/>
        <w:t xml:space="preserve">         Современные профессии, предлагаемые выпускникам учебных заведений, становятся всё более </w:t>
      </w:r>
      <w:proofErr w:type="spellStart"/>
      <w:r w:rsidRPr="000A62AB">
        <w:rPr>
          <w:rFonts w:ascii="Times New Roman" w:hAnsi="Times New Roman" w:cs="Times New Roman"/>
          <w:sz w:val="24"/>
          <w:szCs w:val="24"/>
        </w:rPr>
        <w:t>интеллектоёмкими</w:t>
      </w:r>
      <w:proofErr w:type="spellEnd"/>
      <w:r w:rsidRPr="000A62AB">
        <w:rPr>
          <w:rFonts w:ascii="Times New Roman" w:hAnsi="Times New Roman" w:cs="Times New Roman"/>
          <w:sz w:val="24"/>
          <w:szCs w:val="24"/>
        </w:rPr>
        <w:t xml:space="preserve">. Информационные технологии, предъявляющие высокие требования к интеллекту работников, занимают лидирующее положение на международном рынке труда. </w:t>
      </w:r>
      <w:r w:rsidRPr="000A62AB">
        <w:rPr>
          <w:rFonts w:ascii="Times New Roman" w:hAnsi="Times New Roman" w:cs="Times New Roman"/>
          <w:sz w:val="24"/>
          <w:szCs w:val="24"/>
        </w:rPr>
        <w:br/>
        <w:t xml:space="preserve">          Умение для любой предметной области выделить систему понятий, представить их в </w:t>
      </w:r>
      <w:r w:rsidRPr="000A62AB">
        <w:rPr>
          <w:rFonts w:ascii="Times New Roman" w:hAnsi="Times New Roman" w:cs="Times New Roman"/>
          <w:sz w:val="24"/>
          <w:szCs w:val="24"/>
        </w:rPr>
        <w:lastRenderedPageBreak/>
        <w:t>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  <w:r w:rsidRPr="000A62AB">
        <w:rPr>
          <w:rFonts w:ascii="Times New Roman" w:hAnsi="Times New Roman" w:cs="Times New Roman"/>
          <w:sz w:val="24"/>
          <w:szCs w:val="24"/>
        </w:rPr>
        <w:br/>
        <w:t xml:space="preserve"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  <w:r w:rsidRPr="000A62AB">
        <w:rPr>
          <w:rFonts w:ascii="Times New Roman" w:hAnsi="Times New Roman" w:cs="Times New Roman"/>
          <w:sz w:val="24"/>
          <w:szCs w:val="24"/>
        </w:rPr>
        <w:br/>
        <w:t xml:space="preserve">        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  <w:r w:rsidRPr="000A62AB">
        <w:rPr>
          <w:rFonts w:ascii="Times New Roman" w:hAnsi="Times New Roman" w:cs="Times New Roman"/>
          <w:sz w:val="24"/>
          <w:szCs w:val="24"/>
        </w:rPr>
        <w:br/>
        <w:t xml:space="preserve">       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</w:t>
      </w:r>
    </w:p>
    <w:p w:rsidR="00C47C11" w:rsidRPr="00C47C11" w:rsidRDefault="00C47C11" w:rsidP="00C47C11">
      <w:pPr>
        <w:pStyle w:val="a4"/>
        <w:spacing w:line="360" w:lineRule="auto"/>
        <w:jc w:val="both"/>
      </w:pPr>
      <w:r w:rsidRPr="00C47C11">
        <w:t xml:space="preserve">             </w:t>
      </w:r>
      <w:proofErr w:type="gramStart"/>
      <w:r w:rsidRPr="00C47C11">
        <w:t>Курс направлен на социальную защиту обучающихся в условиях рыночной экономики.</w:t>
      </w:r>
      <w:proofErr w:type="gramEnd"/>
      <w:r w:rsidRPr="00C47C11">
        <w:t xml:space="preserve"> Содержание курса призвано содействовать профессиональному самоопределению </w:t>
      </w:r>
      <w:proofErr w:type="gramStart"/>
      <w:r w:rsidRPr="00C47C11">
        <w:t>обучающихся</w:t>
      </w:r>
      <w:proofErr w:type="gramEnd"/>
      <w:r w:rsidRPr="00C47C11">
        <w:t>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Pr="00C47C11">
        <w:br/>
        <w:t>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</w:t>
      </w:r>
      <w:proofErr w:type="gramStart"/>
      <w:r w:rsidRPr="00C47C11">
        <w:t>человек-знаковая</w:t>
      </w:r>
      <w:proofErr w:type="gramEnd"/>
      <w:r w:rsidRPr="00C47C11">
        <w:t xml:space="preserve"> система», «человек-</w:t>
      </w:r>
      <w:proofErr w:type="spellStart"/>
      <w:r w:rsidRPr="00C47C11">
        <w:t>художествееный</w:t>
      </w:r>
      <w:proofErr w:type="spellEnd"/>
      <w:r w:rsidRPr="00C47C11"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  <w:r w:rsidRPr="00C47C11">
        <w:br/>
        <w:t xml:space="preserve">             Формирование общетехнических и обще трудовых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  <w:r w:rsidRPr="00C47C11">
        <w:br/>
        <w:t xml:space="preserve">         Упор сделан на развитие у </w:t>
      </w:r>
      <w:proofErr w:type="gramStart"/>
      <w:r w:rsidRPr="00C47C11">
        <w:t>обучающихся</w:t>
      </w:r>
      <w:proofErr w:type="gramEnd"/>
      <w:r w:rsidRPr="00C47C11">
        <w:t xml:space="preserve">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</w:t>
      </w:r>
      <w:r w:rsidRPr="00C47C11">
        <w:lastRenderedPageBreak/>
        <w:t>практических работ и изготовление объектов труда.</w:t>
      </w:r>
      <w:r w:rsidRPr="00C47C11">
        <w:br/>
        <w:t xml:space="preserve">    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C47C11">
        <w:t>обучающимся</w:t>
      </w:r>
      <w:proofErr w:type="gramEnd"/>
      <w:r w:rsidRPr="00C47C11"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  <w:r w:rsidRPr="00C47C11">
        <w:br/>
        <w:t xml:space="preserve">Выполнение проектов совмещено с предварительным изучением </w:t>
      </w:r>
      <w:proofErr w:type="gramStart"/>
      <w:r w:rsidRPr="00C47C11">
        <w:t>обучающимися</w:t>
      </w:r>
      <w:proofErr w:type="gramEnd"/>
      <w:r w:rsidRPr="00C47C11"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  <w:r w:rsidRPr="00C47C11">
        <w:br/>
        <w:t xml:space="preserve">               В ходе выполнения проектов у обучающихся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  <w:r w:rsidRPr="00C47C11">
        <w:br/>
        <w:t xml:space="preserve">             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 </w:t>
      </w:r>
    </w:p>
    <w:p w:rsidR="00C47C11" w:rsidRPr="00C47C11" w:rsidRDefault="00C47C11" w:rsidP="00673159">
      <w:pPr>
        <w:pStyle w:val="a4"/>
        <w:spacing w:line="360" w:lineRule="auto"/>
      </w:pPr>
      <w:r w:rsidRPr="00C47C11">
        <w:rPr>
          <w:b/>
          <w:bCs/>
        </w:rPr>
        <w:t xml:space="preserve">Цели курса: </w:t>
      </w:r>
      <w:r w:rsidRPr="00C47C11">
        <w:rPr>
          <w:b/>
          <w:bCs/>
        </w:rPr>
        <w:br/>
        <w:t xml:space="preserve">- </w:t>
      </w:r>
      <w:r w:rsidRPr="00C47C11">
        <w:t xml:space="preserve">заложить основы подготовки обучающейся молодёжи к трудовой деятельности в новых экономических условиях; </w:t>
      </w:r>
      <w:r w:rsidRPr="00C47C11">
        <w:br/>
        <w:t xml:space="preserve">- формирование компетентной социально-адаптированной, конкурентно способной, культурно-развитой личности; </w:t>
      </w:r>
      <w:r w:rsidRPr="00C47C11">
        <w:br/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C47C11" w:rsidRPr="00C47C11" w:rsidRDefault="00C47C11" w:rsidP="00C47C11">
      <w:pPr>
        <w:pStyle w:val="a4"/>
        <w:shd w:val="clear" w:color="auto" w:fill="FFFFFF"/>
        <w:spacing w:line="360" w:lineRule="auto"/>
        <w:jc w:val="both"/>
      </w:pPr>
      <w:r w:rsidRPr="00C47C11">
        <w:rPr>
          <w:b/>
          <w:bCs/>
        </w:rPr>
        <w:t>Основные образовательные технологии</w:t>
      </w:r>
    </w:p>
    <w:p w:rsidR="00C47C11" w:rsidRPr="00C47C11" w:rsidRDefault="00C47C11" w:rsidP="00C47C11">
      <w:pPr>
        <w:pStyle w:val="a4"/>
        <w:shd w:val="clear" w:color="auto" w:fill="FFFFFF"/>
        <w:spacing w:line="360" w:lineRule="auto"/>
        <w:jc w:val="both"/>
      </w:pPr>
      <w:r w:rsidRPr="00C47C11">
        <w:t xml:space="preserve">В процессе изучения дисциплины используется как традиционные, так и инновационные технологии проблемного, проектного, исследовательского обучения, игровые методы, </w:t>
      </w:r>
      <w:proofErr w:type="spellStart"/>
      <w:r w:rsidRPr="00C47C11">
        <w:t>здоровьесберегающие</w:t>
      </w:r>
      <w:proofErr w:type="spellEnd"/>
      <w:r w:rsidRPr="00C47C11">
        <w:t xml:space="preserve"> технологии.</w:t>
      </w:r>
    </w:p>
    <w:p w:rsidR="00C47C11" w:rsidRPr="00C47C11" w:rsidRDefault="00C47C11" w:rsidP="00C47C11">
      <w:pPr>
        <w:pStyle w:val="a4"/>
        <w:shd w:val="clear" w:color="auto" w:fill="FFFFFF"/>
        <w:spacing w:line="360" w:lineRule="auto"/>
        <w:jc w:val="both"/>
      </w:pPr>
      <w:r w:rsidRPr="00C47C11">
        <w:rPr>
          <w:b/>
          <w:bCs/>
        </w:rPr>
        <w:lastRenderedPageBreak/>
        <w:t>Формы контроля</w:t>
      </w:r>
      <w:r w:rsidRPr="00C47C11">
        <w:t>: Итоговые контрольные работы, тестирование, творческие проекты.</w:t>
      </w:r>
    </w:p>
    <w:p w:rsidR="007B7F27" w:rsidRDefault="007B7F27" w:rsidP="00F24B9B">
      <w:pPr>
        <w:jc w:val="both"/>
        <w:rPr>
          <w:sz w:val="35"/>
          <w:szCs w:val="35"/>
        </w:rPr>
      </w:pPr>
    </w:p>
    <w:p w:rsidR="007B7F27" w:rsidRPr="00F24B9B" w:rsidRDefault="007B7F27" w:rsidP="00F24B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7F27" w:rsidRPr="00F2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A5D"/>
    <w:multiLevelType w:val="hybridMultilevel"/>
    <w:tmpl w:val="997E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296E"/>
    <w:multiLevelType w:val="hybridMultilevel"/>
    <w:tmpl w:val="6292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540D5"/>
    <w:multiLevelType w:val="hybridMultilevel"/>
    <w:tmpl w:val="291C7E7C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9B"/>
    <w:rsid w:val="000022DB"/>
    <w:rsid w:val="000A62AB"/>
    <w:rsid w:val="002B5050"/>
    <w:rsid w:val="0031500B"/>
    <w:rsid w:val="00404941"/>
    <w:rsid w:val="00601AAE"/>
    <w:rsid w:val="00673159"/>
    <w:rsid w:val="00762E5A"/>
    <w:rsid w:val="007B7F27"/>
    <w:rsid w:val="008C2178"/>
    <w:rsid w:val="00C47C11"/>
    <w:rsid w:val="00CC2505"/>
    <w:rsid w:val="00DB40BC"/>
    <w:rsid w:val="00E02C60"/>
    <w:rsid w:val="00F24B9B"/>
    <w:rsid w:val="00F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47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3CED-E0E8-48C5-8B88-D2B96DCA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10003</Words>
  <Characters>57022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 другие</dc:creator>
  <cp:lastModifiedBy>Илья и другие</cp:lastModifiedBy>
  <cp:revision>6</cp:revision>
  <dcterms:created xsi:type="dcterms:W3CDTF">2020-09-25T16:49:00Z</dcterms:created>
  <dcterms:modified xsi:type="dcterms:W3CDTF">2021-09-17T17:13:00Z</dcterms:modified>
</cp:coreProperties>
</file>